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586FF" w14:textId="77777777" w:rsidR="00C04E37" w:rsidRPr="005E3D0F" w:rsidRDefault="006A7F05">
      <w:pPr>
        <w:rPr>
          <w:rFonts w:ascii="Constantia" w:hAnsi="Constantia"/>
          <w:b/>
          <w:color w:val="538135" w:themeColor="accent6" w:themeShade="BF"/>
          <w:sz w:val="48"/>
          <w:szCs w:val="48"/>
        </w:rPr>
      </w:pPr>
      <w:r>
        <w:tab/>
      </w:r>
      <w:r>
        <w:tab/>
      </w:r>
      <w:r w:rsidR="003E162C">
        <w:rPr>
          <w:noProof/>
          <w:lang w:eastAsia="en-GB"/>
        </w:rPr>
        <w:drawing>
          <wp:anchor distT="0" distB="0" distL="114300" distR="114300" simplePos="0" relativeHeight="251663360" behindDoc="0" locked="0" layoutInCell="1" allowOverlap="1" wp14:anchorId="6800C5E2" wp14:editId="00B45ED3">
            <wp:simplePos x="0" y="0"/>
            <wp:positionH relativeFrom="column">
              <wp:posOffset>0</wp:posOffset>
            </wp:positionH>
            <wp:positionV relativeFrom="paragraph">
              <wp:posOffset>-635</wp:posOffset>
            </wp:positionV>
            <wp:extent cx="1371600" cy="102235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preferRelativeResize="0">
                      <a:picLocks noChangeAspect="1" noChangeArrowheads="1"/>
                    </pic:cNvPicPr>
                  </pic:nvPicPr>
                  <pic:blipFill>
                    <a:blip r:embed="rId5" cstate="print">
                      <a:extLst>
                        <a:ext uri="{BEBA8EAE-BF5A-486C-A8C5-ECC9F3942E4B}">
                          <a14:imgProps xmlns:a14="http://schemas.microsoft.com/office/drawing/2010/main">
                            <a14:imgLayer r:embed="rId6">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37160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tab/>
      </w:r>
      <w:r>
        <w:tab/>
      </w:r>
      <w:r w:rsidR="005E3D0F">
        <w:t xml:space="preserve">    </w:t>
      </w:r>
      <w:r w:rsidR="005E3D0F">
        <w:tab/>
      </w:r>
      <w:r w:rsidRPr="005E3D0F">
        <w:rPr>
          <w:rFonts w:ascii="Constantia" w:hAnsi="Constantia"/>
          <w:b/>
          <w:color w:val="538135" w:themeColor="accent6" w:themeShade="BF"/>
          <w:sz w:val="48"/>
          <w:szCs w:val="48"/>
        </w:rPr>
        <w:t>YARE VALLEY SOCIETY</w:t>
      </w:r>
    </w:p>
    <w:p w14:paraId="2E48D747" w14:textId="244FABB5" w:rsidR="006A7F05" w:rsidRPr="005E3D0F" w:rsidRDefault="006A7F05">
      <w:pPr>
        <w:rPr>
          <w:rFonts w:ascii="ArialMT" w:hAnsi="ArialMT" w:cs="ArialMT"/>
          <w:color w:val="538135" w:themeColor="accent6" w:themeShade="BF"/>
          <w:sz w:val="21"/>
          <w:szCs w:val="21"/>
        </w:rPr>
      </w:pPr>
      <w:r w:rsidRPr="005E3D0F">
        <w:rPr>
          <w:color w:val="538135" w:themeColor="accent6" w:themeShade="BF"/>
        </w:rPr>
        <w:tab/>
      </w:r>
      <w:r w:rsidRPr="005E3D0F">
        <w:rPr>
          <w:color w:val="538135" w:themeColor="accent6" w:themeShade="BF"/>
        </w:rPr>
        <w:tab/>
      </w:r>
      <w:r w:rsidRPr="005E3D0F">
        <w:rPr>
          <w:color w:val="538135" w:themeColor="accent6" w:themeShade="BF"/>
        </w:rPr>
        <w:tab/>
      </w:r>
      <w:r w:rsidRPr="005E3D0F">
        <w:rPr>
          <w:color w:val="538135" w:themeColor="accent6" w:themeShade="BF"/>
        </w:rPr>
        <w:tab/>
      </w:r>
      <w:r w:rsidR="005E3D0F" w:rsidRPr="005E3D0F">
        <w:rPr>
          <w:color w:val="538135" w:themeColor="accent6" w:themeShade="BF"/>
        </w:rPr>
        <w:tab/>
      </w:r>
      <w:r w:rsidR="005E3D0F" w:rsidRPr="005E3D0F">
        <w:rPr>
          <w:color w:val="538135" w:themeColor="accent6" w:themeShade="BF"/>
        </w:rPr>
        <w:tab/>
      </w:r>
      <w:r w:rsidRPr="005E3D0F">
        <w:rPr>
          <w:rFonts w:ascii="ArialMT" w:hAnsi="ArialMT" w:cs="ArialMT"/>
          <w:color w:val="538135" w:themeColor="accent6" w:themeShade="BF"/>
          <w:sz w:val="21"/>
          <w:szCs w:val="21"/>
        </w:rPr>
        <w:t xml:space="preserve">Website </w:t>
      </w:r>
      <w:r w:rsidR="005E3D0F" w:rsidRPr="005E3D0F">
        <w:rPr>
          <w:rFonts w:ascii="ArialMT" w:hAnsi="ArialMT" w:cs="ArialMT"/>
          <w:color w:val="538135" w:themeColor="accent6" w:themeShade="BF"/>
          <w:sz w:val="21"/>
          <w:szCs w:val="21"/>
        </w:rPr>
        <w:t xml:space="preserve">  </w:t>
      </w:r>
      <w:hyperlink r:id="rId7" w:history="1">
        <w:r w:rsidRPr="005E3D0F">
          <w:rPr>
            <w:rStyle w:val="Hyperlink"/>
            <w:rFonts w:ascii="ArialMT" w:hAnsi="ArialMT" w:cs="ArialMT"/>
            <w:color w:val="538135" w:themeColor="accent6" w:themeShade="BF"/>
            <w:sz w:val="21"/>
            <w:szCs w:val="21"/>
          </w:rPr>
          <w:t>www.yarevalleysociety.org</w:t>
        </w:r>
      </w:hyperlink>
      <w:r w:rsidR="004E0567">
        <w:rPr>
          <w:rStyle w:val="Hyperlink"/>
          <w:rFonts w:ascii="ArialMT" w:hAnsi="ArialMT" w:cs="ArialMT"/>
          <w:color w:val="538135" w:themeColor="accent6" w:themeShade="BF"/>
          <w:sz w:val="21"/>
          <w:szCs w:val="21"/>
        </w:rPr>
        <w:t>.uk</w:t>
      </w:r>
    </w:p>
    <w:p w14:paraId="3B779530" w14:textId="77777777" w:rsidR="005E3D0F" w:rsidRPr="005E3D0F" w:rsidRDefault="006A7F05">
      <w:pPr>
        <w:rPr>
          <w:rFonts w:ascii="ArialMT" w:hAnsi="ArialMT" w:cs="ArialMT"/>
          <w:color w:val="538135" w:themeColor="accent6" w:themeShade="BF"/>
          <w:sz w:val="21"/>
          <w:szCs w:val="21"/>
        </w:rPr>
      </w:pPr>
      <w:r w:rsidRPr="005E3D0F">
        <w:rPr>
          <w:rFonts w:ascii="ArialMT" w:hAnsi="ArialMT" w:cs="ArialMT"/>
          <w:color w:val="538135" w:themeColor="accent6" w:themeShade="BF"/>
          <w:sz w:val="21"/>
          <w:szCs w:val="21"/>
        </w:rPr>
        <w:tab/>
      </w:r>
      <w:r w:rsidRPr="005E3D0F">
        <w:rPr>
          <w:rFonts w:ascii="ArialMT" w:hAnsi="ArialMT" w:cs="ArialMT"/>
          <w:color w:val="538135" w:themeColor="accent6" w:themeShade="BF"/>
          <w:sz w:val="21"/>
          <w:szCs w:val="21"/>
        </w:rPr>
        <w:tab/>
      </w:r>
      <w:r w:rsidRPr="005E3D0F">
        <w:rPr>
          <w:rFonts w:ascii="ArialMT" w:hAnsi="ArialMT" w:cs="ArialMT"/>
          <w:color w:val="538135" w:themeColor="accent6" w:themeShade="BF"/>
          <w:sz w:val="21"/>
          <w:szCs w:val="21"/>
        </w:rPr>
        <w:tab/>
      </w:r>
      <w:r w:rsidRPr="005E3D0F">
        <w:rPr>
          <w:rFonts w:ascii="ArialMT" w:hAnsi="ArialMT" w:cs="ArialMT"/>
          <w:color w:val="538135" w:themeColor="accent6" w:themeShade="BF"/>
          <w:sz w:val="21"/>
          <w:szCs w:val="21"/>
        </w:rPr>
        <w:tab/>
      </w:r>
      <w:r w:rsidR="005E3D0F" w:rsidRPr="005E3D0F">
        <w:rPr>
          <w:rFonts w:ascii="ArialMT" w:hAnsi="ArialMT" w:cs="ArialMT"/>
          <w:color w:val="538135" w:themeColor="accent6" w:themeShade="BF"/>
          <w:sz w:val="21"/>
          <w:szCs w:val="21"/>
        </w:rPr>
        <w:tab/>
      </w:r>
      <w:r w:rsidR="005E3D0F" w:rsidRPr="005E3D0F">
        <w:rPr>
          <w:rFonts w:ascii="ArialMT" w:hAnsi="ArialMT" w:cs="ArialMT"/>
          <w:color w:val="538135" w:themeColor="accent6" w:themeShade="BF"/>
          <w:sz w:val="21"/>
          <w:szCs w:val="21"/>
        </w:rPr>
        <w:tab/>
      </w:r>
      <w:r w:rsidRPr="005E3D0F">
        <w:rPr>
          <w:rFonts w:ascii="ArialMT" w:hAnsi="ArialMT" w:cs="ArialMT"/>
          <w:color w:val="538135" w:themeColor="accent6" w:themeShade="BF"/>
          <w:sz w:val="21"/>
          <w:szCs w:val="21"/>
        </w:rPr>
        <w:t xml:space="preserve">Email   </w:t>
      </w:r>
      <w:r w:rsidR="005E3D0F" w:rsidRPr="005E3D0F">
        <w:rPr>
          <w:rFonts w:ascii="ArialMT" w:hAnsi="ArialMT" w:cs="ArialMT"/>
          <w:color w:val="538135" w:themeColor="accent6" w:themeShade="BF"/>
          <w:sz w:val="21"/>
          <w:szCs w:val="21"/>
        </w:rPr>
        <w:t xml:space="preserve">   </w:t>
      </w:r>
      <w:r w:rsidRPr="005E3D0F">
        <w:rPr>
          <w:rFonts w:ascii="ArialMT" w:hAnsi="ArialMT" w:cs="ArialMT"/>
          <w:color w:val="538135" w:themeColor="accent6" w:themeShade="BF"/>
          <w:sz w:val="21"/>
          <w:szCs w:val="21"/>
        </w:rPr>
        <w:t xml:space="preserve"> </w:t>
      </w:r>
      <w:hyperlink r:id="rId8" w:history="1">
        <w:r w:rsidR="005E3D0F" w:rsidRPr="005E3D0F">
          <w:rPr>
            <w:rStyle w:val="Hyperlink"/>
            <w:rFonts w:ascii="ArialMT" w:hAnsi="ArialMT" w:cs="ArialMT"/>
            <w:color w:val="538135" w:themeColor="accent6" w:themeShade="BF"/>
            <w:sz w:val="21"/>
            <w:szCs w:val="21"/>
          </w:rPr>
          <w:t>yarevalleysociety@gmail.com</w:t>
        </w:r>
      </w:hyperlink>
    </w:p>
    <w:p w14:paraId="75A31678" w14:textId="77777777" w:rsidR="00CC2625" w:rsidRDefault="00CC2625" w:rsidP="00C04E37">
      <w:pPr>
        <w:autoSpaceDE w:val="0"/>
        <w:autoSpaceDN w:val="0"/>
        <w:adjustRightInd w:val="0"/>
        <w:spacing w:after="0" w:line="240" w:lineRule="auto"/>
        <w:rPr>
          <w:color w:val="538135" w:themeColor="accent6" w:themeShade="BF"/>
        </w:rPr>
      </w:pPr>
    </w:p>
    <w:p w14:paraId="0CA1F71A" w14:textId="77777777" w:rsidR="00CC2625" w:rsidRDefault="00C04E37" w:rsidP="005E3D0F">
      <w:pPr>
        <w:autoSpaceDE w:val="0"/>
        <w:autoSpaceDN w:val="0"/>
        <w:adjustRightInd w:val="0"/>
        <w:spacing w:after="0" w:line="240" w:lineRule="auto"/>
        <w:rPr>
          <w:rFonts w:ascii="ArialMT" w:hAnsi="ArialMT" w:cs="ArialMT"/>
          <w:color w:val="538135" w:themeColor="accent6" w:themeShade="BF"/>
          <w:sz w:val="21"/>
          <w:szCs w:val="21"/>
        </w:rPr>
      </w:pPr>
      <w:r w:rsidRPr="005E3D0F">
        <w:rPr>
          <w:rFonts w:ascii="ArialMT" w:hAnsi="ArialMT" w:cs="ArialMT"/>
          <w:color w:val="538135" w:themeColor="accent6" w:themeShade="BF"/>
          <w:sz w:val="21"/>
          <w:szCs w:val="21"/>
        </w:rPr>
        <w:t>The objects of the society are to protect the natural landscape and wildlife habitats of</w:t>
      </w:r>
      <w:r w:rsidR="005E3D0F" w:rsidRPr="005E3D0F">
        <w:rPr>
          <w:rFonts w:ascii="ArialMT" w:hAnsi="ArialMT" w:cs="ArialMT"/>
          <w:color w:val="538135" w:themeColor="accent6" w:themeShade="BF"/>
          <w:sz w:val="21"/>
          <w:szCs w:val="21"/>
        </w:rPr>
        <w:t xml:space="preserve"> the Yare Valley south and west </w:t>
      </w:r>
      <w:r w:rsidR="00CC2625">
        <w:rPr>
          <w:rFonts w:ascii="ArialMT" w:hAnsi="ArialMT" w:cs="ArialMT"/>
          <w:color w:val="538135" w:themeColor="accent6" w:themeShade="BF"/>
          <w:sz w:val="21"/>
          <w:szCs w:val="21"/>
        </w:rPr>
        <w:t>of Norwich.</w:t>
      </w:r>
      <w:r w:rsidRPr="005E3D0F">
        <w:rPr>
          <w:rFonts w:ascii="ArialMT" w:hAnsi="ArialMT" w:cs="ArialMT"/>
          <w:color w:val="538135" w:themeColor="accent6" w:themeShade="BF"/>
          <w:sz w:val="21"/>
          <w:szCs w:val="21"/>
        </w:rPr>
        <w:t xml:space="preserve"> </w:t>
      </w:r>
      <w:r w:rsidR="00CC2625">
        <w:rPr>
          <w:rFonts w:ascii="ArialMT" w:hAnsi="ArialMT" w:cs="ArialMT"/>
          <w:color w:val="538135" w:themeColor="accent6" w:themeShade="BF"/>
          <w:sz w:val="21"/>
          <w:szCs w:val="21"/>
        </w:rPr>
        <w:t xml:space="preserve">The society </w:t>
      </w:r>
      <w:r w:rsidR="00CC2625" w:rsidRPr="005E3D0F">
        <w:rPr>
          <w:rFonts w:ascii="ArialMT" w:hAnsi="ArialMT" w:cs="ArialMT"/>
          <w:color w:val="538135" w:themeColor="accent6" w:themeShade="BF"/>
          <w:sz w:val="21"/>
          <w:szCs w:val="21"/>
        </w:rPr>
        <w:t>suppo</w:t>
      </w:r>
      <w:r w:rsidR="00CC2625">
        <w:rPr>
          <w:rFonts w:ascii="ArialMT" w:hAnsi="ArialMT" w:cs="ArialMT"/>
          <w:color w:val="538135" w:themeColor="accent6" w:themeShade="BF"/>
          <w:sz w:val="21"/>
          <w:szCs w:val="21"/>
        </w:rPr>
        <w:t>rts projects which would enhance</w:t>
      </w:r>
      <w:r w:rsidR="00CC2625" w:rsidRPr="005E3D0F">
        <w:rPr>
          <w:rFonts w:ascii="ArialMT" w:hAnsi="ArialMT" w:cs="ArialMT"/>
          <w:color w:val="538135" w:themeColor="accent6" w:themeShade="BF"/>
          <w:sz w:val="21"/>
          <w:szCs w:val="21"/>
        </w:rPr>
        <w:t xml:space="preserve"> the valley</w:t>
      </w:r>
      <w:r w:rsidR="00CC2625">
        <w:rPr>
          <w:rFonts w:ascii="ArialMT" w:hAnsi="ArialMT" w:cs="ArialMT"/>
          <w:color w:val="538135" w:themeColor="accent6" w:themeShade="BF"/>
          <w:sz w:val="21"/>
          <w:szCs w:val="21"/>
        </w:rPr>
        <w:t>, but</w:t>
      </w:r>
      <w:r w:rsidRPr="005E3D0F">
        <w:rPr>
          <w:rFonts w:ascii="ArialMT" w:hAnsi="ArialMT" w:cs="ArialMT"/>
          <w:color w:val="538135" w:themeColor="accent6" w:themeShade="BF"/>
          <w:sz w:val="21"/>
          <w:szCs w:val="21"/>
        </w:rPr>
        <w:t xml:space="preserve"> oppose</w:t>
      </w:r>
      <w:r w:rsidR="00CC2625">
        <w:rPr>
          <w:rFonts w:ascii="ArialMT" w:hAnsi="ArialMT" w:cs="ArialMT"/>
          <w:color w:val="538135" w:themeColor="accent6" w:themeShade="BF"/>
          <w:sz w:val="21"/>
          <w:szCs w:val="21"/>
        </w:rPr>
        <w:t>s</w:t>
      </w:r>
      <w:r w:rsidRPr="005E3D0F">
        <w:rPr>
          <w:rFonts w:ascii="ArialMT" w:hAnsi="ArialMT" w:cs="ArialMT"/>
          <w:color w:val="538135" w:themeColor="accent6" w:themeShade="BF"/>
          <w:sz w:val="21"/>
          <w:szCs w:val="21"/>
        </w:rPr>
        <w:t xml:space="preserve"> developm</w:t>
      </w:r>
      <w:r w:rsidR="005E3D0F" w:rsidRPr="005E3D0F">
        <w:rPr>
          <w:rFonts w:ascii="ArialMT" w:hAnsi="ArialMT" w:cs="ArialMT"/>
          <w:color w:val="538135" w:themeColor="accent6" w:themeShade="BF"/>
          <w:sz w:val="21"/>
          <w:szCs w:val="21"/>
        </w:rPr>
        <w:t>ent</w:t>
      </w:r>
      <w:r w:rsidR="00CC2625">
        <w:rPr>
          <w:rFonts w:ascii="ArialMT" w:hAnsi="ArialMT" w:cs="ArialMT"/>
          <w:color w:val="538135" w:themeColor="accent6" w:themeShade="BF"/>
          <w:sz w:val="21"/>
          <w:szCs w:val="21"/>
        </w:rPr>
        <w:t>s</w:t>
      </w:r>
      <w:r w:rsidR="005E3D0F" w:rsidRPr="005E3D0F">
        <w:rPr>
          <w:rFonts w:ascii="ArialMT" w:hAnsi="ArialMT" w:cs="ArialMT"/>
          <w:color w:val="538135" w:themeColor="accent6" w:themeShade="BF"/>
          <w:sz w:val="21"/>
          <w:szCs w:val="21"/>
        </w:rPr>
        <w:t xml:space="preserve"> that would detract from its </w:t>
      </w:r>
      <w:r w:rsidR="00CC2625">
        <w:rPr>
          <w:rFonts w:ascii="ArialMT" w:hAnsi="ArialMT" w:cs="ArialMT"/>
          <w:color w:val="538135" w:themeColor="accent6" w:themeShade="BF"/>
          <w:sz w:val="21"/>
          <w:szCs w:val="21"/>
        </w:rPr>
        <w:t>natural qualities.</w:t>
      </w:r>
    </w:p>
    <w:p w14:paraId="3C915D83" w14:textId="77777777" w:rsidR="006A5712" w:rsidRDefault="00C04E37" w:rsidP="005E3D0F">
      <w:pPr>
        <w:autoSpaceDE w:val="0"/>
        <w:autoSpaceDN w:val="0"/>
        <w:adjustRightInd w:val="0"/>
        <w:spacing w:after="0" w:line="240" w:lineRule="auto"/>
        <w:rPr>
          <w:rFonts w:ascii="ArialMT" w:hAnsi="ArialMT" w:cs="ArialMT"/>
          <w:color w:val="538135" w:themeColor="accent6" w:themeShade="BF"/>
          <w:sz w:val="21"/>
          <w:szCs w:val="21"/>
        </w:rPr>
      </w:pPr>
      <w:r w:rsidRPr="005E3D0F">
        <w:rPr>
          <w:rFonts w:ascii="ArialMT" w:hAnsi="ArialMT" w:cs="ArialMT"/>
          <w:color w:val="538135" w:themeColor="accent6" w:themeShade="BF"/>
          <w:sz w:val="21"/>
          <w:szCs w:val="21"/>
        </w:rPr>
        <w:t xml:space="preserve"> </w:t>
      </w:r>
    </w:p>
    <w:p w14:paraId="2FBD45DB" w14:textId="77777777" w:rsidR="006A5712" w:rsidRPr="006A5712" w:rsidRDefault="00776790" w:rsidP="006A571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To: Norwich City Planning Application Committee</w:t>
      </w:r>
    </w:p>
    <w:p w14:paraId="0B2D9F2E" w14:textId="77777777" w:rsidR="006A5712" w:rsidRDefault="006A5712" w:rsidP="006A5712">
      <w:pPr>
        <w:autoSpaceDE w:val="0"/>
        <w:autoSpaceDN w:val="0"/>
        <w:adjustRightInd w:val="0"/>
        <w:spacing w:after="0" w:line="240" w:lineRule="auto"/>
        <w:rPr>
          <w:rFonts w:ascii="ArialMT" w:hAnsi="ArialMT" w:cs="ArialMT"/>
          <w:color w:val="000000"/>
          <w:sz w:val="26"/>
          <w:szCs w:val="26"/>
        </w:rPr>
      </w:pPr>
    </w:p>
    <w:p w14:paraId="73BFC9A1" w14:textId="23DEDBD9" w:rsidR="00357F59" w:rsidRPr="006628E4" w:rsidRDefault="00315925" w:rsidP="00315925">
      <w:pPr>
        <w:rPr>
          <w:rFonts w:ascii="Candara" w:hAnsi="Candara" w:cs="Arial"/>
          <w:b/>
          <w:sz w:val="28"/>
          <w:szCs w:val="28"/>
        </w:rPr>
      </w:pPr>
      <w:r w:rsidRPr="006628E4">
        <w:rPr>
          <w:rFonts w:ascii="Candara" w:hAnsi="Candara" w:cs="Arial"/>
          <w:b/>
          <w:sz w:val="28"/>
          <w:szCs w:val="28"/>
        </w:rPr>
        <w:t>Application Number: 19/00911/F</w:t>
      </w:r>
      <w:r w:rsidR="00CE1FD8">
        <w:rPr>
          <w:rFonts w:ascii="Candara" w:hAnsi="Candara" w:cs="Arial"/>
          <w:b/>
          <w:sz w:val="28"/>
          <w:szCs w:val="28"/>
        </w:rPr>
        <w:t xml:space="preserve"> as amended</w:t>
      </w:r>
    </w:p>
    <w:p w14:paraId="19BDCED9" w14:textId="1FC21581" w:rsidR="00315925" w:rsidRPr="006628E4" w:rsidRDefault="00315925" w:rsidP="00315925">
      <w:pPr>
        <w:rPr>
          <w:rFonts w:ascii="Candara" w:hAnsi="Candara" w:cs="Arial"/>
          <w:b/>
          <w:sz w:val="28"/>
          <w:szCs w:val="28"/>
        </w:rPr>
      </w:pPr>
      <w:r w:rsidRPr="006628E4">
        <w:rPr>
          <w:rFonts w:ascii="Candara" w:hAnsi="Candara" w:cs="Arial"/>
          <w:b/>
          <w:sz w:val="28"/>
          <w:szCs w:val="28"/>
        </w:rPr>
        <w:t>Location: Bartram Mowers Ltd, Bluebell Road Norwich NR4 7LG</w:t>
      </w:r>
    </w:p>
    <w:p w14:paraId="70405929" w14:textId="5FAAF7C6" w:rsidR="0042475B" w:rsidRPr="006628E4" w:rsidRDefault="00315925" w:rsidP="00315925">
      <w:pPr>
        <w:rPr>
          <w:rFonts w:ascii="Candara" w:hAnsi="Candara" w:cs="Arial"/>
          <w:b/>
          <w:sz w:val="28"/>
          <w:szCs w:val="28"/>
        </w:rPr>
      </w:pPr>
      <w:r w:rsidRPr="006628E4">
        <w:rPr>
          <w:rFonts w:ascii="Candara" w:hAnsi="Candara" w:cs="Arial"/>
          <w:b/>
          <w:sz w:val="28"/>
          <w:szCs w:val="28"/>
        </w:rPr>
        <w:t xml:space="preserve">Proposal: </w:t>
      </w:r>
      <w:r w:rsidR="006628E4" w:rsidRPr="006628E4">
        <w:rPr>
          <w:rFonts w:ascii="Candara" w:hAnsi="Candara" w:cs="Arial"/>
          <w:b/>
          <w:sz w:val="28"/>
          <w:szCs w:val="28"/>
        </w:rPr>
        <w:t xml:space="preserve">Demolition of existing buildings and erection of 32 bungalows, </w:t>
      </w:r>
      <w:r w:rsidR="00CE1FD8">
        <w:rPr>
          <w:rFonts w:ascii="Candara" w:hAnsi="Candara" w:cs="Arial"/>
          <w:b/>
          <w:sz w:val="28"/>
          <w:szCs w:val="28"/>
        </w:rPr>
        <w:t>18</w:t>
      </w:r>
      <w:r w:rsidR="006628E4" w:rsidRPr="006628E4">
        <w:rPr>
          <w:rFonts w:ascii="Candara" w:hAnsi="Candara" w:cs="Arial"/>
          <w:b/>
          <w:sz w:val="28"/>
          <w:szCs w:val="28"/>
        </w:rPr>
        <w:t xml:space="preserve"> apartments, a </w:t>
      </w:r>
      <w:r w:rsidR="000E40DC" w:rsidRPr="006628E4">
        <w:rPr>
          <w:rFonts w:ascii="Candara" w:hAnsi="Candara" w:cs="Arial"/>
          <w:b/>
          <w:sz w:val="28"/>
          <w:szCs w:val="28"/>
        </w:rPr>
        <w:t>resident</w:t>
      </w:r>
      <w:r w:rsidR="000E40DC">
        <w:rPr>
          <w:rFonts w:ascii="Candara" w:hAnsi="Candara" w:cs="Arial"/>
          <w:b/>
          <w:sz w:val="28"/>
          <w:szCs w:val="28"/>
        </w:rPr>
        <w:t>s</w:t>
      </w:r>
      <w:r w:rsidR="006628E4" w:rsidRPr="006628E4">
        <w:rPr>
          <w:rFonts w:ascii="Candara" w:hAnsi="Candara" w:cs="Arial"/>
          <w:b/>
          <w:sz w:val="28"/>
          <w:szCs w:val="28"/>
        </w:rPr>
        <w:t xml:space="preserve"> pavilion, access and ancillary development</w:t>
      </w:r>
    </w:p>
    <w:p w14:paraId="31B1E38A" w14:textId="4D096023" w:rsidR="006628E4" w:rsidRDefault="006628E4" w:rsidP="001E6A4A">
      <w:pPr>
        <w:rPr>
          <w:rFonts w:ascii="Times New Roman" w:hAnsi="Times New Roman" w:cs="Times New Roman"/>
          <w:sz w:val="28"/>
          <w:szCs w:val="28"/>
        </w:rPr>
      </w:pPr>
      <w:r>
        <w:rPr>
          <w:rFonts w:ascii="Times New Roman" w:hAnsi="Times New Roman" w:cs="Times New Roman"/>
          <w:sz w:val="28"/>
          <w:szCs w:val="28"/>
        </w:rPr>
        <w:t xml:space="preserve">The revised application takes </w:t>
      </w:r>
      <w:r w:rsidR="00CE1FD8">
        <w:rPr>
          <w:rFonts w:ascii="Times New Roman" w:hAnsi="Times New Roman" w:cs="Times New Roman"/>
          <w:sz w:val="28"/>
          <w:szCs w:val="28"/>
        </w:rPr>
        <w:t>little</w:t>
      </w:r>
      <w:r>
        <w:rPr>
          <w:rFonts w:ascii="Times New Roman" w:hAnsi="Times New Roman" w:cs="Times New Roman"/>
          <w:sz w:val="28"/>
          <w:szCs w:val="28"/>
        </w:rPr>
        <w:t xml:space="preserve"> account of earlier objections </w:t>
      </w:r>
      <w:r w:rsidR="000E40DC">
        <w:rPr>
          <w:rFonts w:ascii="Times New Roman" w:hAnsi="Times New Roman" w:cs="Times New Roman"/>
          <w:sz w:val="28"/>
          <w:szCs w:val="28"/>
        </w:rPr>
        <w:t>expressing</w:t>
      </w:r>
      <w:r>
        <w:rPr>
          <w:rFonts w:ascii="Times New Roman" w:hAnsi="Times New Roman" w:cs="Times New Roman"/>
          <w:sz w:val="28"/>
          <w:szCs w:val="28"/>
        </w:rPr>
        <w:t xml:space="preserve"> concerns of the impact of the development on the Yare Valley Character Area.</w:t>
      </w:r>
    </w:p>
    <w:p w14:paraId="7E244032" w14:textId="60658526" w:rsidR="001E6A4A" w:rsidRPr="001E6A4A" w:rsidRDefault="001E6A4A" w:rsidP="001E6A4A">
      <w:pPr>
        <w:rPr>
          <w:rFonts w:ascii="Times New Roman" w:hAnsi="Times New Roman" w:cs="Times New Roman"/>
          <w:b/>
          <w:sz w:val="28"/>
          <w:szCs w:val="28"/>
        </w:rPr>
      </w:pPr>
      <w:r w:rsidRPr="001E6A4A">
        <w:rPr>
          <w:rFonts w:ascii="Times New Roman" w:hAnsi="Times New Roman" w:cs="Times New Roman"/>
          <w:b/>
          <w:sz w:val="28"/>
          <w:szCs w:val="28"/>
        </w:rPr>
        <w:t>Density of development and landscape impact and views</w:t>
      </w:r>
    </w:p>
    <w:p w14:paraId="2E2CB422" w14:textId="67D4D888" w:rsidR="00AA5CE4" w:rsidRDefault="001E6A4A" w:rsidP="001E6A4A">
      <w:pPr>
        <w:rPr>
          <w:rFonts w:ascii="Times New Roman" w:hAnsi="Times New Roman" w:cs="Times New Roman"/>
          <w:sz w:val="24"/>
          <w:szCs w:val="24"/>
        </w:rPr>
      </w:pPr>
      <w:r w:rsidRPr="001E6A4A">
        <w:rPr>
          <w:rFonts w:ascii="Times New Roman" w:hAnsi="Times New Roman" w:cs="Times New Roman"/>
          <w:sz w:val="24"/>
          <w:szCs w:val="24"/>
        </w:rPr>
        <w:t>The Norwich Local Plan envisaged “</w:t>
      </w:r>
      <w:r w:rsidRPr="001E6A4A">
        <w:rPr>
          <w:rFonts w:ascii="Times New Roman" w:eastAsia="Times New Roman" w:hAnsi="Times New Roman" w:cs="Times New Roman"/>
          <w:sz w:val="24"/>
          <w:szCs w:val="24"/>
          <w:lang w:eastAsia="en-GB"/>
        </w:rPr>
        <w:t xml:space="preserve">… in the region of 120 dwellings. This figure is based on an assumption that the site will be developed mainly at low densities to ensure that impact on the landscape is minimised”. Phase 1 </w:t>
      </w:r>
      <w:r w:rsidR="00315925">
        <w:rPr>
          <w:rFonts w:ascii="Times New Roman" w:eastAsia="Times New Roman" w:hAnsi="Times New Roman" w:cs="Times New Roman"/>
          <w:sz w:val="24"/>
          <w:szCs w:val="24"/>
          <w:lang w:eastAsia="en-GB"/>
        </w:rPr>
        <w:t>wa</w:t>
      </w:r>
      <w:r w:rsidRPr="001E6A4A">
        <w:rPr>
          <w:rFonts w:ascii="Times New Roman" w:eastAsia="Times New Roman" w:hAnsi="Times New Roman" w:cs="Times New Roman"/>
          <w:sz w:val="24"/>
          <w:szCs w:val="24"/>
          <w:lang w:eastAsia="en-GB"/>
        </w:rPr>
        <w:t xml:space="preserve">s for 61 dwellings, proposed phase 2 is for </w:t>
      </w:r>
      <w:r w:rsidR="00315925">
        <w:rPr>
          <w:rFonts w:ascii="Times New Roman" w:eastAsia="Times New Roman" w:hAnsi="Times New Roman" w:cs="Times New Roman"/>
          <w:sz w:val="24"/>
          <w:szCs w:val="24"/>
          <w:lang w:eastAsia="en-GB"/>
        </w:rPr>
        <w:t xml:space="preserve">32 bungalows and </w:t>
      </w:r>
      <w:r w:rsidR="00803635">
        <w:rPr>
          <w:rFonts w:ascii="Times New Roman" w:eastAsia="Times New Roman" w:hAnsi="Times New Roman" w:cs="Times New Roman"/>
          <w:sz w:val="24"/>
          <w:szCs w:val="24"/>
          <w:lang w:eastAsia="en-GB"/>
        </w:rPr>
        <w:t>18</w:t>
      </w:r>
      <w:r w:rsidR="00315925">
        <w:rPr>
          <w:rFonts w:ascii="Times New Roman" w:eastAsia="Times New Roman" w:hAnsi="Times New Roman" w:cs="Times New Roman"/>
          <w:sz w:val="24"/>
          <w:szCs w:val="24"/>
          <w:lang w:eastAsia="en-GB"/>
        </w:rPr>
        <w:t xml:space="preserve"> apartments</w:t>
      </w:r>
      <w:r w:rsidRPr="001E6A4A">
        <w:rPr>
          <w:rFonts w:ascii="Times New Roman" w:eastAsia="Times New Roman" w:hAnsi="Times New Roman" w:cs="Times New Roman"/>
          <w:sz w:val="24"/>
          <w:szCs w:val="24"/>
          <w:lang w:eastAsia="en-GB"/>
        </w:rPr>
        <w:t xml:space="preserve"> giving a total of </w:t>
      </w:r>
      <w:r w:rsidR="00315925">
        <w:rPr>
          <w:rFonts w:ascii="Times New Roman" w:eastAsia="Times New Roman" w:hAnsi="Times New Roman" w:cs="Times New Roman"/>
          <w:sz w:val="24"/>
          <w:szCs w:val="24"/>
          <w:lang w:eastAsia="en-GB"/>
        </w:rPr>
        <w:t>11</w:t>
      </w:r>
      <w:r w:rsidR="00805C1B">
        <w:rPr>
          <w:rFonts w:ascii="Times New Roman" w:eastAsia="Times New Roman" w:hAnsi="Times New Roman" w:cs="Times New Roman"/>
          <w:sz w:val="24"/>
          <w:szCs w:val="24"/>
          <w:lang w:eastAsia="en-GB"/>
        </w:rPr>
        <w:t>1</w:t>
      </w:r>
      <w:r w:rsidRPr="001E6A4A">
        <w:rPr>
          <w:rFonts w:ascii="Times New Roman" w:eastAsia="Times New Roman" w:hAnsi="Times New Roman" w:cs="Times New Roman"/>
          <w:sz w:val="24"/>
          <w:szCs w:val="24"/>
          <w:lang w:eastAsia="en-GB"/>
        </w:rPr>
        <w:t xml:space="preserve"> so far – with phase 3 yet to come. The proposed high density prejudices the possibility of completing the whole site </w:t>
      </w:r>
      <w:r w:rsidR="00242C26">
        <w:rPr>
          <w:rFonts w:ascii="Times New Roman" w:eastAsia="Times New Roman" w:hAnsi="Times New Roman" w:cs="Times New Roman"/>
          <w:sz w:val="24"/>
          <w:szCs w:val="24"/>
          <w:lang w:eastAsia="en-GB"/>
        </w:rPr>
        <w:t xml:space="preserve">(all phases) </w:t>
      </w:r>
      <w:r w:rsidRPr="001E6A4A">
        <w:rPr>
          <w:rFonts w:ascii="Times New Roman" w:eastAsia="Times New Roman" w:hAnsi="Times New Roman" w:cs="Times New Roman"/>
          <w:sz w:val="24"/>
          <w:szCs w:val="24"/>
          <w:lang w:eastAsia="en-GB"/>
        </w:rPr>
        <w:t xml:space="preserve">to a density envisaged in the local plan. The higher density is contrary to the aim to </w:t>
      </w:r>
      <w:r w:rsidRPr="001E6A4A">
        <w:rPr>
          <w:rFonts w:ascii="Times New Roman" w:hAnsi="Times New Roman" w:cs="Times New Roman"/>
          <w:sz w:val="24"/>
          <w:szCs w:val="24"/>
        </w:rPr>
        <w:t>“minimise impact on the landscape of the Yare Valley and important views” required by P</w:t>
      </w:r>
      <w:r w:rsidR="00242C26">
        <w:rPr>
          <w:rFonts w:ascii="Times New Roman" w:hAnsi="Times New Roman" w:cs="Times New Roman"/>
          <w:sz w:val="24"/>
          <w:szCs w:val="24"/>
        </w:rPr>
        <w:t>olicy</w:t>
      </w:r>
      <w:r w:rsidRPr="001E6A4A">
        <w:rPr>
          <w:rFonts w:ascii="Times New Roman" w:hAnsi="Times New Roman" w:cs="Times New Roman"/>
          <w:sz w:val="24"/>
          <w:szCs w:val="24"/>
        </w:rPr>
        <w:t xml:space="preserve"> R42 of the GNLP. Neither do</w:t>
      </w:r>
      <w:r w:rsidR="00242C26">
        <w:rPr>
          <w:rFonts w:ascii="Times New Roman" w:hAnsi="Times New Roman" w:cs="Times New Roman"/>
          <w:sz w:val="24"/>
          <w:szCs w:val="24"/>
        </w:rPr>
        <w:t>es</w:t>
      </w:r>
      <w:r w:rsidRPr="001E6A4A">
        <w:rPr>
          <w:rFonts w:ascii="Times New Roman" w:hAnsi="Times New Roman" w:cs="Times New Roman"/>
          <w:sz w:val="24"/>
          <w:szCs w:val="24"/>
        </w:rPr>
        <w:t xml:space="preserve"> </w:t>
      </w:r>
      <w:r w:rsidR="00242C26">
        <w:rPr>
          <w:rFonts w:ascii="Times New Roman" w:hAnsi="Times New Roman" w:cs="Times New Roman"/>
          <w:sz w:val="24"/>
          <w:szCs w:val="24"/>
        </w:rPr>
        <w:t>it</w:t>
      </w:r>
      <w:r w:rsidRPr="001E6A4A">
        <w:rPr>
          <w:rFonts w:ascii="Times New Roman" w:hAnsi="Times New Roman" w:cs="Times New Roman"/>
          <w:sz w:val="24"/>
          <w:szCs w:val="24"/>
        </w:rPr>
        <w:t xml:space="preserve"> “protect and enhance environmental assets within and adjacent to the site”, also in P</w:t>
      </w:r>
      <w:r w:rsidR="00242C26">
        <w:rPr>
          <w:rFonts w:ascii="Times New Roman" w:hAnsi="Times New Roman" w:cs="Times New Roman"/>
          <w:sz w:val="24"/>
          <w:szCs w:val="24"/>
        </w:rPr>
        <w:t>olicy</w:t>
      </w:r>
      <w:r w:rsidRPr="001E6A4A">
        <w:rPr>
          <w:rFonts w:ascii="Times New Roman" w:hAnsi="Times New Roman" w:cs="Times New Roman"/>
          <w:sz w:val="24"/>
          <w:szCs w:val="24"/>
        </w:rPr>
        <w:t xml:space="preserve"> R42.</w:t>
      </w:r>
    </w:p>
    <w:p w14:paraId="4FBFC2F0" w14:textId="739D0F6B" w:rsidR="001E6A4A" w:rsidRPr="001E6A4A" w:rsidRDefault="00242C26" w:rsidP="001E6A4A">
      <w:pPr>
        <w:rPr>
          <w:rFonts w:ascii="Times New Roman" w:hAnsi="Times New Roman" w:cs="Times New Roman"/>
          <w:sz w:val="24"/>
          <w:szCs w:val="24"/>
        </w:rPr>
      </w:pPr>
      <w:r>
        <w:rPr>
          <w:rFonts w:ascii="Times New Roman" w:hAnsi="Times New Roman" w:cs="Times New Roman"/>
          <w:sz w:val="24"/>
          <w:szCs w:val="24"/>
        </w:rPr>
        <w:t xml:space="preserve">The adverse effect of a higher density than that of the Policy R42 has already been demonstrated in the </w:t>
      </w:r>
      <w:r w:rsidR="007C2368">
        <w:rPr>
          <w:rFonts w:ascii="Times New Roman" w:hAnsi="Times New Roman" w:cs="Times New Roman"/>
          <w:sz w:val="24"/>
          <w:szCs w:val="24"/>
        </w:rPr>
        <w:t>restriction</w:t>
      </w:r>
      <w:r>
        <w:rPr>
          <w:rFonts w:ascii="Times New Roman" w:hAnsi="Times New Roman" w:cs="Times New Roman"/>
          <w:sz w:val="24"/>
          <w:szCs w:val="24"/>
        </w:rPr>
        <w:t xml:space="preserve"> of views resulting from the construction of Phase </w:t>
      </w:r>
      <w:r w:rsidR="00315925">
        <w:rPr>
          <w:rFonts w:ascii="Times New Roman" w:hAnsi="Times New Roman" w:cs="Times New Roman"/>
          <w:sz w:val="24"/>
          <w:szCs w:val="24"/>
        </w:rPr>
        <w:t>1</w:t>
      </w:r>
      <w:r>
        <w:rPr>
          <w:rFonts w:ascii="Times New Roman" w:hAnsi="Times New Roman" w:cs="Times New Roman"/>
          <w:sz w:val="24"/>
          <w:szCs w:val="24"/>
        </w:rPr>
        <w:t>.</w:t>
      </w:r>
    </w:p>
    <w:p w14:paraId="0AA645EF" w14:textId="77777777" w:rsidR="001E6A4A" w:rsidRPr="001E6A4A" w:rsidRDefault="001E6A4A" w:rsidP="001E6A4A">
      <w:pPr>
        <w:rPr>
          <w:rFonts w:ascii="Times New Roman" w:hAnsi="Times New Roman" w:cs="Times New Roman"/>
          <w:b/>
          <w:sz w:val="24"/>
          <w:szCs w:val="24"/>
        </w:rPr>
      </w:pPr>
      <w:r w:rsidRPr="001E6A4A">
        <w:rPr>
          <w:rFonts w:ascii="Times New Roman" w:hAnsi="Times New Roman" w:cs="Times New Roman"/>
          <w:b/>
          <w:sz w:val="24"/>
          <w:szCs w:val="24"/>
        </w:rPr>
        <w:t xml:space="preserve">The density of the development should be reduced to be more in accord with Policy R42 and so to better achieve the aims of that Policy in terms of landscape impact and views. </w:t>
      </w:r>
    </w:p>
    <w:p w14:paraId="27D5A603" w14:textId="77777777" w:rsidR="001E6A4A" w:rsidRPr="001E6A4A" w:rsidRDefault="001E6A4A" w:rsidP="001E6A4A">
      <w:pPr>
        <w:rPr>
          <w:rFonts w:ascii="Times New Roman" w:hAnsi="Times New Roman" w:cs="Times New Roman"/>
          <w:b/>
          <w:sz w:val="28"/>
          <w:szCs w:val="28"/>
        </w:rPr>
      </w:pPr>
      <w:r w:rsidRPr="001E6A4A">
        <w:rPr>
          <w:rFonts w:ascii="Times New Roman" w:hAnsi="Times New Roman" w:cs="Times New Roman"/>
          <w:b/>
          <w:sz w:val="28"/>
          <w:szCs w:val="28"/>
        </w:rPr>
        <w:t>Delivery of Public Open Space</w:t>
      </w:r>
    </w:p>
    <w:p w14:paraId="03EE2B53" w14:textId="3FE49BAF" w:rsidR="001E6A4A" w:rsidRPr="001E6A4A" w:rsidRDefault="006A525F" w:rsidP="001E6A4A">
      <w:pPr>
        <w:rPr>
          <w:rFonts w:ascii="Times New Roman" w:hAnsi="Times New Roman" w:cs="Times New Roman"/>
          <w:b/>
          <w:sz w:val="28"/>
          <w:szCs w:val="28"/>
        </w:rPr>
      </w:pPr>
      <w:r>
        <w:rPr>
          <w:rFonts w:ascii="Times New Roman" w:hAnsi="Times New Roman" w:cs="Times New Roman"/>
          <w:b/>
          <w:sz w:val="28"/>
          <w:szCs w:val="28"/>
        </w:rPr>
        <w:t>F</w:t>
      </w:r>
      <w:r w:rsidR="001E6A4A" w:rsidRPr="001E6A4A">
        <w:rPr>
          <w:rFonts w:ascii="Times New Roman" w:hAnsi="Times New Roman" w:cs="Times New Roman"/>
          <w:b/>
          <w:sz w:val="28"/>
          <w:szCs w:val="28"/>
        </w:rPr>
        <w:t>ootpath from Bluebell Road to Yare Valley Walk on south east side of site</w:t>
      </w:r>
    </w:p>
    <w:p w14:paraId="54EF4128" w14:textId="6E0365C3" w:rsidR="00BC29AC" w:rsidRPr="00BC29AC" w:rsidRDefault="001E6A4A" w:rsidP="00BC29AC">
      <w:pPr>
        <w:rPr>
          <w:rFonts w:ascii="Times New Roman" w:hAnsi="Times New Roman" w:cs="Times New Roman"/>
          <w:b/>
          <w:sz w:val="24"/>
          <w:szCs w:val="24"/>
        </w:rPr>
      </w:pPr>
      <w:r w:rsidRPr="001E6A4A">
        <w:rPr>
          <w:rFonts w:ascii="Times New Roman" w:hAnsi="Times New Roman" w:cs="Times New Roman"/>
          <w:sz w:val="24"/>
          <w:szCs w:val="24"/>
        </w:rPr>
        <w:t xml:space="preserve">The </w:t>
      </w:r>
      <w:r w:rsidR="00BC29AC">
        <w:rPr>
          <w:rFonts w:ascii="Times New Roman" w:hAnsi="Times New Roman" w:cs="Times New Roman"/>
          <w:sz w:val="24"/>
          <w:szCs w:val="24"/>
        </w:rPr>
        <w:t xml:space="preserve">revised </w:t>
      </w:r>
      <w:r w:rsidRPr="001E6A4A">
        <w:rPr>
          <w:rFonts w:ascii="Times New Roman" w:hAnsi="Times New Roman" w:cs="Times New Roman"/>
          <w:sz w:val="24"/>
          <w:szCs w:val="24"/>
        </w:rPr>
        <w:t>Landscape Master Plan for Phase 2 D</w:t>
      </w:r>
      <w:r w:rsidR="00E5351B">
        <w:rPr>
          <w:rFonts w:ascii="Times New Roman" w:hAnsi="Times New Roman" w:cs="Times New Roman"/>
          <w:sz w:val="24"/>
          <w:szCs w:val="24"/>
        </w:rPr>
        <w:t>ra</w:t>
      </w:r>
      <w:r w:rsidRPr="001E6A4A">
        <w:rPr>
          <w:rFonts w:ascii="Times New Roman" w:hAnsi="Times New Roman" w:cs="Times New Roman"/>
          <w:sz w:val="24"/>
          <w:szCs w:val="24"/>
        </w:rPr>
        <w:t>w</w:t>
      </w:r>
      <w:r w:rsidR="00E5351B">
        <w:rPr>
          <w:rFonts w:ascii="Times New Roman" w:hAnsi="Times New Roman" w:cs="Times New Roman"/>
          <w:sz w:val="24"/>
          <w:szCs w:val="24"/>
        </w:rPr>
        <w:t>in</w:t>
      </w:r>
      <w:r w:rsidRPr="001E6A4A">
        <w:rPr>
          <w:rFonts w:ascii="Times New Roman" w:hAnsi="Times New Roman" w:cs="Times New Roman"/>
          <w:sz w:val="24"/>
          <w:szCs w:val="24"/>
        </w:rPr>
        <w:t xml:space="preserve">g No </w:t>
      </w:r>
      <w:r w:rsidR="006A525F">
        <w:rPr>
          <w:rFonts w:ascii="Times New Roman" w:hAnsi="Times New Roman" w:cs="Times New Roman"/>
          <w:sz w:val="24"/>
          <w:szCs w:val="24"/>
        </w:rPr>
        <w:t>103</w:t>
      </w:r>
      <w:r w:rsidR="00BC29AC">
        <w:rPr>
          <w:rFonts w:ascii="Times New Roman" w:hAnsi="Times New Roman" w:cs="Times New Roman"/>
          <w:sz w:val="24"/>
          <w:szCs w:val="24"/>
        </w:rPr>
        <w:t>B would appear to show</w:t>
      </w:r>
      <w:r w:rsidRPr="001E6A4A">
        <w:rPr>
          <w:rFonts w:ascii="Times New Roman" w:hAnsi="Times New Roman" w:cs="Times New Roman"/>
          <w:sz w:val="24"/>
          <w:szCs w:val="24"/>
        </w:rPr>
        <w:t xml:space="preserve"> </w:t>
      </w:r>
      <w:r w:rsidR="00BC29AC">
        <w:rPr>
          <w:rFonts w:ascii="Times New Roman" w:hAnsi="Times New Roman" w:cs="Times New Roman"/>
          <w:sz w:val="24"/>
          <w:szCs w:val="24"/>
        </w:rPr>
        <w:t xml:space="preserve">a footpath link shown between the </w:t>
      </w:r>
      <w:r w:rsidR="00BC29AC" w:rsidRPr="00BC29AC">
        <w:rPr>
          <w:rFonts w:ascii="Times New Roman" w:hAnsi="Times New Roman" w:cs="Times New Roman"/>
          <w:i/>
          <w:iCs/>
          <w:sz w:val="24"/>
          <w:szCs w:val="24"/>
        </w:rPr>
        <w:t>existing</w:t>
      </w:r>
      <w:r w:rsidR="00BC29AC">
        <w:rPr>
          <w:rFonts w:ascii="Times New Roman" w:hAnsi="Times New Roman" w:cs="Times New Roman"/>
          <w:sz w:val="24"/>
          <w:szCs w:val="24"/>
        </w:rPr>
        <w:t xml:space="preserve"> Phase 1 path along the south east edge of the site and the network of paths on the proposed new Open Public Space. The Landscape Proposals, drawing 102B</w:t>
      </w:r>
      <w:r w:rsidR="00BC29AC">
        <w:rPr>
          <w:rFonts w:ascii="Times New Roman" w:hAnsi="Times New Roman" w:cs="Times New Roman"/>
          <w:b/>
          <w:sz w:val="24"/>
          <w:szCs w:val="24"/>
        </w:rPr>
        <w:t xml:space="preserve">, </w:t>
      </w:r>
      <w:r w:rsidR="00BC29AC" w:rsidRPr="00BC29AC">
        <w:rPr>
          <w:rFonts w:ascii="Times New Roman" w:hAnsi="Times New Roman" w:cs="Times New Roman"/>
          <w:bCs/>
          <w:sz w:val="24"/>
          <w:szCs w:val="24"/>
        </w:rPr>
        <w:t xml:space="preserve">fails to show the presence of </w:t>
      </w:r>
      <w:r w:rsidR="00BC29AC">
        <w:rPr>
          <w:rFonts w:ascii="Times New Roman" w:hAnsi="Times New Roman" w:cs="Times New Roman"/>
          <w:bCs/>
          <w:sz w:val="24"/>
          <w:szCs w:val="24"/>
        </w:rPr>
        <w:t>this</w:t>
      </w:r>
      <w:r w:rsidR="00BC29AC" w:rsidRPr="00BC29AC">
        <w:rPr>
          <w:rFonts w:ascii="Times New Roman" w:hAnsi="Times New Roman" w:cs="Times New Roman"/>
          <w:bCs/>
          <w:sz w:val="24"/>
          <w:szCs w:val="24"/>
        </w:rPr>
        <w:t xml:space="preserve"> link</w:t>
      </w:r>
      <w:r w:rsidR="00BC29AC">
        <w:rPr>
          <w:rFonts w:ascii="Times New Roman" w:hAnsi="Times New Roman" w:cs="Times New Roman"/>
          <w:bCs/>
          <w:sz w:val="24"/>
          <w:szCs w:val="24"/>
        </w:rPr>
        <w:t>. Which is correct?</w:t>
      </w:r>
    </w:p>
    <w:p w14:paraId="3026016D" w14:textId="6277C551" w:rsidR="001E6A4A" w:rsidRPr="001E6A4A" w:rsidRDefault="001E6A4A" w:rsidP="001E6A4A">
      <w:pPr>
        <w:rPr>
          <w:rFonts w:ascii="Times New Roman" w:hAnsi="Times New Roman" w:cs="Times New Roman"/>
          <w:b/>
          <w:sz w:val="24"/>
          <w:szCs w:val="24"/>
        </w:rPr>
      </w:pPr>
      <w:r w:rsidRPr="001E6A4A">
        <w:rPr>
          <w:rFonts w:ascii="Times New Roman" w:hAnsi="Times New Roman" w:cs="Times New Roman"/>
          <w:b/>
          <w:sz w:val="24"/>
          <w:szCs w:val="24"/>
        </w:rPr>
        <w:lastRenderedPageBreak/>
        <w:t xml:space="preserve">The </w:t>
      </w:r>
      <w:r w:rsidR="00BC29AC" w:rsidRPr="00BC29AC">
        <w:rPr>
          <w:rFonts w:ascii="Times New Roman" w:hAnsi="Times New Roman" w:cs="Times New Roman"/>
          <w:b/>
          <w:i/>
          <w:iCs/>
          <w:sz w:val="24"/>
          <w:szCs w:val="24"/>
        </w:rPr>
        <w:t>existing</w:t>
      </w:r>
      <w:r w:rsidR="00BC29AC">
        <w:rPr>
          <w:rFonts w:ascii="Times New Roman" w:hAnsi="Times New Roman" w:cs="Times New Roman"/>
          <w:b/>
          <w:sz w:val="24"/>
          <w:szCs w:val="24"/>
        </w:rPr>
        <w:t xml:space="preserve"> </w:t>
      </w:r>
      <w:r w:rsidRPr="001E6A4A">
        <w:rPr>
          <w:rFonts w:ascii="Times New Roman" w:hAnsi="Times New Roman" w:cs="Times New Roman"/>
          <w:b/>
          <w:sz w:val="24"/>
          <w:szCs w:val="24"/>
        </w:rPr>
        <w:t xml:space="preserve">path along the south east boundary, part of the Phase 1 development, should be shown </w:t>
      </w:r>
      <w:r w:rsidR="00BC29AC" w:rsidRPr="00BC29AC">
        <w:rPr>
          <w:rFonts w:ascii="Times New Roman" w:hAnsi="Times New Roman" w:cs="Times New Roman"/>
          <w:b/>
          <w:sz w:val="24"/>
          <w:szCs w:val="24"/>
          <w:u w:val="single"/>
        </w:rPr>
        <w:t>unambiguously</w:t>
      </w:r>
      <w:r w:rsidR="00BC29AC">
        <w:rPr>
          <w:rFonts w:ascii="Times New Roman" w:hAnsi="Times New Roman" w:cs="Times New Roman"/>
          <w:b/>
          <w:sz w:val="24"/>
          <w:szCs w:val="24"/>
        </w:rPr>
        <w:t xml:space="preserve"> as forming</w:t>
      </w:r>
      <w:r w:rsidRPr="001E6A4A">
        <w:rPr>
          <w:rFonts w:ascii="Times New Roman" w:hAnsi="Times New Roman" w:cs="Times New Roman"/>
          <w:b/>
          <w:sz w:val="24"/>
          <w:szCs w:val="24"/>
        </w:rPr>
        <w:t xml:space="preserve"> part of the path network on the Landscap</w:t>
      </w:r>
      <w:r>
        <w:rPr>
          <w:rFonts w:ascii="Times New Roman" w:hAnsi="Times New Roman" w:cs="Times New Roman"/>
          <w:b/>
          <w:sz w:val="24"/>
          <w:szCs w:val="24"/>
        </w:rPr>
        <w:t>e</w:t>
      </w:r>
      <w:r w:rsidRPr="001E6A4A">
        <w:rPr>
          <w:rFonts w:ascii="Times New Roman" w:hAnsi="Times New Roman" w:cs="Times New Roman"/>
          <w:b/>
          <w:sz w:val="24"/>
          <w:szCs w:val="24"/>
        </w:rPr>
        <w:t xml:space="preserve"> Master Plan for Phase 2</w:t>
      </w:r>
      <w:r w:rsidR="00BC29AC">
        <w:rPr>
          <w:rFonts w:ascii="Times New Roman" w:hAnsi="Times New Roman" w:cs="Times New Roman"/>
          <w:b/>
          <w:sz w:val="24"/>
          <w:szCs w:val="24"/>
        </w:rPr>
        <w:t>.</w:t>
      </w:r>
    </w:p>
    <w:p w14:paraId="3D118F36" w14:textId="77777777" w:rsidR="001E6A4A" w:rsidRPr="001E6A4A" w:rsidRDefault="001E6A4A" w:rsidP="001E6A4A">
      <w:pPr>
        <w:rPr>
          <w:rFonts w:ascii="Times New Roman" w:hAnsi="Times New Roman" w:cs="Times New Roman"/>
          <w:b/>
          <w:sz w:val="28"/>
          <w:szCs w:val="28"/>
        </w:rPr>
      </w:pPr>
      <w:r w:rsidRPr="001E6A4A">
        <w:rPr>
          <w:rFonts w:ascii="Times New Roman" w:hAnsi="Times New Roman" w:cs="Times New Roman"/>
          <w:b/>
          <w:sz w:val="28"/>
          <w:szCs w:val="28"/>
        </w:rPr>
        <w:t>Landscape planting on SW boundary</w:t>
      </w:r>
    </w:p>
    <w:p w14:paraId="65AFD193" w14:textId="75EEC3DB" w:rsidR="001E6A4A" w:rsidRPr="00D75CD0" w:rsidRDefault="001E6A4A" w:rsidP="001E6A4A">
      <w:pPr>
        <w:rPr>
          <w:rFonts w:ascii="Times New Roman" w:hAnsi="Times New Roman" w:cs="Times New Roman"/>
          <w:sz w:val="24"/>
          <w:szCs w:val="24"/>
        </w:rPr>
      </w:pPr>
      <w:r w:rsidRPr="001E6A4A">
        <w:rPr>
          <w:rFonts w:ascii="Times New Roman" w:hAnsi="Times New Roman" w:cs="Times New Roman"/>
          <w:sz w:val="24"/>
          <w:szCs w:val="24"/>
        </w:rPr>
        <w:t xml:space="preserve">The proposals </w:t>
      </w:r>
      <w:r w:rsidR="005B4CCA">
        <w:rPr>
          <w:rFonts w:ascii="Times New Roman" w:hAnsi="Times New Roman" w:cs="Times New Roman"/>
          <w:sz w:val="24"/>
          <w:szCs w:val="24"/>
        </w:rPr>
        <w:t xml:space="preserve">continue to </w:t>
      </w:r>
      <w:r w:rsidRPr="001E6A4A">
        <w:rPr>
          <w:rFonts w:ascii="Times New Roman" w:hAnsi="Times New Roman" w:cs="Times New Roman"/>
          <w:sz w:val="24"/>
          <w:szCs w:val="24"/>
        </w:rPr>
        <w:t xml:space="preserve">show building of </w:t>
      </w:r>
      <w:r w:rsidR="00F92445">
        <w:rPr>
          <w:rFonts w:ascii="Times New Roman" w:hAnsi="Times New Roman" w:cs="Times New Roman"/>
          <w:sz w:val="24"/>
          <w:szCs w:val="24"/>
        </w:rPr>
        <w:t xml:space="preserve">a </w:t>
      </w:r>
      <w:r w:rsidRPr="001E6A4A">
        <w:rPr>
          <w:rFonts w:ascii="Times New Roman" w:hAnsi="Times New Roman" w:cs="Times New Roman"/>
          <w:sz w:val="24"/>
          <w:szCs w:val="24"/>
        </w:rPr>
        <w:t xml:space="preserve">road hard up to the SW boundary of the site. </w:t>
      </w:r>
      <w:r w:rsidR="005F1ED5">
        <w:rPr>
          <w:rFonts w:ascii="Times New Roman" w:hAnsi="Times New Roman" w:cs="Times New Roman"/>
          <w:sz w:val="24"/>
          <w:szCs w:val="24"/>
        </w:rPr>
        <w:t xml:space="preserve">(Landscape Masterplan, drawing 103B fails to make this clear, and would seem to be in error.) </w:t>
      </w:r>
      <w:r w:rsidRPr="001E6A4A">
        <w:rPr>
          <w:rFonts w:ascii="Times New Roman" w:hAnsi="Times New Roman" w:cs="Times New Roman"/>
          <w:sz w:val="24"/>
          <w:szCs w:val="24"/>
        </w:rPr>
        <w:t>Th</w:t>
      </w:r>
      <w:r w:rsidR="005B4CCA">
        <w:rPr>
          <w:rFonts w:ascii="Times New Roman" w:hAnsi="Times New Roman" w:cs="Times New Roman"/>
          <w:sz w:val="24"/>
          <w:szCs w:val="24"/>
        </w:rPr>
        <w:t>e proposals are</w:t>
      </w:r>
      <w:r w:rsidRPr="001E6A4A">
        <w:rPr>
          <w:rFonts w:ascii="Times New Roman" w:hAnsi="Times New Roman" w:cs="Times New Roman"/>
          <w:sz w:val="24"/>
          <w:szCs w:val="24"/>
        </w:rPr>
        <w:t xml:space="preserve"> contrary to the </w:t>
      </w:r>
      <w:r w:rsidR="005F1ED5">
        <w:rPr>
          <w:rFonts w:ascii="Times New Roman" w:hAnsi="Times New Roman" w:cs="Times New Roman"/>
          <w:sz w:val="24"/>
          <w:szCs w:val="24"/>
        </w:rPr>
        <w:t xml:space="preserve">original whole site </w:t>
      </w:r>
      <w:r w:rsidRPr="001E6A4A">
        <w:rPr>
          <w:rFonts w:ascii="Times New Roman" w:hAnsi="Times New Roman" w:cs="Times New Roman"/>
          <w:sz w:val="24"/>
          <w:szCs w:val="24"/>
        </w:rPr>
        <w:t xml:space="preserve">Masterplan which shows the provision of </w:t>
      </w:r>
      <w:r w:rsidR="005F1ED5" w:rsidRPr="001E6A4A">
        <w:rPr>
          <w:rFonts w:ascii="Times New Roman" w:hAnsi="Times New Roman" w:cs="Times New Roman"/>
          <w:sz w:val="24"/>
          <w:szCs w:val="24"/>
        </w:rPr>
        <w:t>in-depth</w:t>
      </w:r>
      <w:r w:rsidRPr="001E6A4A">
        <w:rPr>
          <w:rFonts w:ascii="Times New Roman" w:hAnsi="Times New Roman" w:cs="Times New Roman"/>
          <w:sz w:val="24"/>
          <w:szCs w:val="24"/>
        </w:rPr>
        <w:t xml:space="preserve"> planting along </w:t>
      </w:r>
      <w:r w:rsidRPr="00823F75">
        <w:rPr>
          <w:rFonts w:ascii="Times New Roman" w:hAnsi="Times New Roman" w:cs="Times New Roman"/>
          <w:i/>
          <w:iCs/>
          <w:sz w:val="24"/>
          <w:szCs w:val="24"/>
        </w:rPr>
        <w:t>both</w:t>
      </w:r>
      <w:r w:rsidRPr="001E6A4A">
        <w:rPr>
          <w:rFonts w:ascii="Times New Roman" w:hAnsi="Times New Roman" w:cs="Times New Roman"/>
          <w:sz w:val="24"/>
          <w:szCs w:val="24"/>
        </w:rPr>
        <w:t xml:space="preserve"> sides of this </w:t>
      </w:r>
      <w:r w:rsidRPr="00D75CD0">
        <w:rPr>
          <w:rFonts w:ascii="Times New Roman" w:hAnsi="Times New Roman" w:cs="Times New Roman"/>
          <w:sz w:val="24"/>
          <w:szCs w:val="24"/>
        </w:rPr>
        <w:t>boundary</w:t>
      </w:r>
      <w:r w:rsidR="00D75CD0" w:rsidRPr="00D75CD0">
        <w:rPr>
          <w:rFonts w:ascii="Times New Roman" w:hAnsi="Times New Roman" w:cs="Times New Roman"/>
          <w:sz w:val="24"/>
          <w:szCs w:val="24"/>
        </w:rPr>
        <w:t xml:space="preserve"> </w:t>
      </w:r>
      <w:r w:rsidRPr="00D75CD0">
        <w:rPr>
          <w:rFonts w:ascii="Times New Roman" w:hAnsi="Times New Roman" w:cs="Times New Roman"/>
          <w:sz w:val="24"/>
          <w:szCs w:val="24"/>
        </w:rPr>
        <w:t>(Figure 9: Landscape Mitigation Plan</w:t>
      </w:r>
      <w:r w:rsidR="00AA5CE4">
        <w:rPr>
          <w:rFonts w:ascii="Times New Roman" w:hAnsi="Times New Roman" w:cs="Times New Roman"/>
          <w:sz w:val="24"/>
          <w:szCs w:val="24"/>
        </w:rPr>
        <w:t>: “New tree and thicket planting to extend vegetation layers and to screen rooftop views from the west”</w:t>
      </w:r>
      <w:r w:rsidR="00D75CD0" w:rsidRPr="00D75CD0">
        <w:rPr>
          <w:rFonts w:ascii="Times New Roman" w:hAnsi="Times New Roman" w:cs="Times New Roman"/>
          <w:sz w:val="24"/>
          <w:szCs w:val="24"/>
        </w:rPr>
        <w:t>)</w:t>
      </w:r>
      <w:r w:rsidRPr="00D75CD0">
        <w:rPr>
          <w:rFonts w:ascii="Times New Roman" w:hAnsi="Times New Roman" w:cs="Times New Roman"/>
          <w:sz w:val="24"/>
          <w:szCs w:val="24"/>
        </w:rPr>
        <w:t>.</w:t>
      </w:r>
    </w:p>
    <w:p w14:paraId="2507CEC5" w14:textId="14F42001" w:rsidR="001E6A4A" w:rsidRPr="001E6A4A" w:rsidRDefault="001E6A4A" w:rsidP="001E6A4A">
      <w:pPr>
        <w:rPr>
          <w:rFonts w:ascii="Times New Roman" w:hAnsi="Times New Roman" w:cs="Times New Roman"/>
          <w:b/>
          <w:sz w:val="24"/>
          <w:szCs w:val="24"/>
        </w:rPr>
      </w:pPr>
      <w:r w:rsidRPr="001E6A4A">
        <w:rPr>
          <w:rFonts w:ascii="Times New Roman" w:hAnsi="Times New Roman" w:cs="Times New Roman"/>
          <w:b/>
          <w:sz w:val="24"/>
          <w:szCs w:val="24"/>
        </w:rPr>
        <w:t xml:space="preserve">The layout of the site should be altered to provide space for planting </w:t>
      </w:r>
      <w:r w:rsidR="005B4CCA">
        <w:rPr>
          <w:rFonts w:ascii="Times New Roman" w:hAnsi="Times New Roman" w:cs="Times New Roman"/>
          <w:b/>
          <w:sz w:val="24"/>
          <w:szCs w:val="24"/>
        </w:rPr>
        <w:t xml:space="preserve">on both sides of the boundary between the open space and the built development </w:t>
      </w:r>
      <w:r w:rsidRPr="001E6A4A">
        <w:rPr>
          <w:rFonts w:ascii="Times New Roman" w:hAnsi="Times New Roman" w:cs="Times New Roman"/>
          <w:b/>
          <w:sz w:val="24"/>
          <w:szCs w:val="24"/>
        </w:rPr>
        <w:t xml:space="preserve">as shown on the </w:t>
      </w:r>
      <w:r w:rsidR="005F1ED5">
        <w:rPr>
          <w:rFonts w:ascii="Times New Roman" w:hAnsi="Times New Roman" w:cs="Times New Roman"/>
          <w:b/>
          <w:sz w:val="24"/>
          <w:szCs w:val="24"/>
        </w:rPr>
        <w:t xml:space="preserve">original whole site </w:t>
      </w:r>
      <w:r w:rsidRPr="001E6A4A">
        <w:rPr>
          <w:rFonts w:ascii="Times New Roman" w:hAnsi="Times New Roman" w:cs="Times New Roman"/>
          <w:b/>
          <w:sz w:val="24"/>
          <w:szCs w:val="24"/>
        </w:rPr>
        <w:t xml:space="preserve">Masterplan </w:t>
      </w:r>
    </w:p>
    <w:p w14:paraId="682F89B2" w14:textId="029032B0" w:rsidR="005B4CCA" w:rsidRDefault="005B4CCA" w:rsidP="006A5712">
      <w:pPr>
        <w:rPr>
          <w:rFonts w:ascii="Times New Roman" w:hAnsi="Times New Roman" w:cs="Times New Roman"/>
          <w:sz w:val="24"/>
          <w:szCs w:val="24"/>
        </w:rPr>
      </w:pPr>
      <w:r>
        <w:rPr>
          <w:rFonts w:ascii="Times New Roman" w:hAnsi="Times New Roman" w:cs="Times New Roman"/>
          <w:sz w:val="24"/>
          <w:szCs w:val="24"/>
        </w:rPr>
        <w:t>Please take these objections into account when considering the application</w:t>
      </w:r>
    </w:p>
    <w:p w14:paraId="759A85B8" w14:textId="77777777" w:rsidR="005B4CCA" w:rsidRDefault="005B4CCA" w:rsidP="006A5712">
      <w:pPr>
        <w:rPr>
          <w:rFonts w:ascii="Times New Roman" w:hAnsi="Times New Roman" w:cs="Times New Roman"/>
          <w:sz w:val="24"/>
          <w:szCs w:val="24"/>
        </w:rPr>
      </w:pPr>
    </w:p>
    <w:p w14:paraId="1F38F6F2" w14:textId="02C25DF1" w:rsidR="00D75CD0" w:rsidRDefault="00D75CD0" w:rsidP="006A5712">
      <w:pPr>
        <w:rPr>
          <w:rFonts w:ascii="Times New Roman" w:hAnsi="Times New Roman" w:cs="Times New Roman"/>
          <w:sz w:val="24"/>
          <w:szCs w:val="24"/>
        </w:rPr>
      </w:pPr>
      <w:r>
        <w:rPr>
          <w:rFonts w:ascii="Times New Roman" w:hAnsi="Times New Roman" w:cs="Times New Roman"/>
          <w:sz w:val="24"/>
          <w:szCs w:val="24"/>
        </w:rPr>
        <w:t>John Elbro</w:t>
      </w:r>
      <w:r w:rsidR="0075693F">
        <w:rPr>
          <w:rFonts w:ascii="Times New Roman" w:hAnsi="Times New Roman" w:cs="Times New Roman"/>
          <w:sz w:val="24"/>
          <w:szCs w:val="24"/>
        </w:rPr>
        <w:tab/>
      </w:r>
      <w:r w:rsidR="0075693F">
        <w:rPr>
          <w:rFonts w:ascii="Times New Roman" w:hAnsi="Times New Roman" w:cs="Times New Roman"/>
          <w:sz w:val="24"/>
          <w:szCs w:val="24"/>
        </w:rPr>
        <w:tab/>
      </w:r>
      <w:r w:rsidR="0075693F">
        <w:rPr>
          <w:rFonts w:ascii="Times New Roman" w:hAnsi="Times New Roman" w:cs="Times New Roman"/>
          <w:sz w:val="24"/>
          <w:szCs w:val="24"/>
        </w:rPr>
        <w:tab/>
      </w:r>
      <w:r w:rsidR="0075693F">
        <w:rPr>
          <w:rFonts w:ascii="Times New Roman" w:hAnsi="Times New Roman" w:cs="Times New Roman"/>
          <w:sz w:val="24"/>
          <w:szCs w:val="24"/>
        </w:rPr>
        <w:tab/>
      </w:r>
      <w:r w:rsidR="0075693F">
        <w:rPr>
          <w:rFonts w:ascii="Times New Roman" w:hAnsi="Times New Roman" w:cs="Times New Roman"/>
          <w:sz w:val="24"/>
          <w:szCs w:val="24"/>
        </w:rPr>
        <w:tab/>
      </w:r>
      <w:r w:rsidR="0075693F">
        <w:rPr>
          <w:rFonts w:ascii="Times New Roman" w:hAnsi="Times New Roman" w:cs="Times New Roman"/>
          <w:sz w:val="24"/>
          <w:szCs w:val="24"/>
        </w:rPr>
        <w:tab/>
      </w:r>
      <w:r w:rsidR="0075693F">
        <w:rPr>
          <w:rFonts w:ascii="Times New Roman" w:hAnsi="Times New Roman" w:cs="Times New Roman"/>
          <w:sz w:val="24"/>
          <w:szCs w:val="24"/>
        </w:rPr>
        <w:tab/>
      </w:r>
      <w:r w:rsidR="0075693F">
        <w:rPr>
          <w:rFonts w:ascii="Times New Roman" w:hAnsi="Times New Roman" w:cs="Times New Roman"/>
          <w:sz w:val="24"/>
          <w:szCs w:val="24"/>
        </w:rPr>
        <w:tab/>
      </w:r>
      <w:r w:rsidR="00CE1FD8">
        <w:rPr>
          <w:rFonts w:ascii="Times New Roman" w:hAnsi="Times New Roman" w:cs="Times New Roman"/>
          <w:sz w:val="24"/>
          <w:szCs w:val="24"/>
        </w:rPr>
        <w:t>August 2020</w:t>
      </w:r>
      <w:r w:rsidR="0075693F">
        <w:rPr>
          <w:rFonts w:ascii="Times New Roman" w:hAnsi="Times New Roman" w:cs="Times New Roman"/>
          <w:sz w:val="24"/>
          <w:szCs w:val="24"/>
        </w:rPr>
        <w:t>.</w:t>
      </w:r>
    </w:p>
    <w:p w14:paraId="71761FA5" w14:textId="2C50A90E" w:rsidR="00D75CD0" w:rsidRDefault="00D75CD0" w:rsidP="006A5712">
      <w:pPr>
        <w:rPr>
          <w:rFonts w:ascii="Times New Roman" w:hAnsi="Times New Roman" w:cs="Times New Roman"/>
          <w:sz w:val="24"/>
          <w:szCs w:val="24"/>
        </w:rPr>
      </w:pPr>
      <w:r>
        <w:rPr>
          <w:rFonts w:ascii="Times New Roman" w:hAnsi="Times New Roman" w:cs="Times New Roman"/>
          <w:sz w:val="24"/>
          <w:szCs w:val="24"/>
        </w:rPr>
        <w:t>Chair</w:t>
      </w:r>
    </w:p>
    <w:p w14:paraId="7B2B9ED0" w14:textId="0949D51F" w:rsidR="00D75CD0" w:rsidRDefault="00D75CD0" w:rsidP="006A5712">
      <w:pPr>
        <w:rPr>
          <w:rFonts w:ascii="Times New Roman" w:hAnsi="Times New Roman" w:cs="Times New Roman"/>
          <w:sz w:val="24"/>
          <w:szCs w:val="24"/>
        </w:rPr>
      </w:pPr>
      <w:r>
        <w:rPr>
          <w:rFonts w:ascii="Times New Roman" w:hAnsi="Times New Roman" w:cs="Times New Roman"/>
          <w:sz w:val="24"/>
          <w:szCs w:val="24"/>
        </w:rPr>
        <w:t>Yare Valley Society</w:t>
      </w:r>
    </w:p>
    <w:p w14:paraId="7081CB58" w14:textId="77777777" w:rsidR="00D75CD0" w:rsidRPr="001E6A4A" w:rsidRDefault="00D75CD0" w:rsidP="006A5712">
      <w:pPr>
        <w:rPr>
          <w:rFonts w:ascii="Times New Roman" w:hAnsi="Times New Roman" w:cs="Times New Roman"/>
          <w:sz w:val="24"/>
          <w:szCs w:val="24"/>
        </w:rPr>
      </w:pPr>
    </w:p>
    <w:sectPr w:rsidR="00D75CD0" w:rsidRPr="001E6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C196F"/>
    <w:multiLevelType w:val="hybridMultilevel"/>
    <w:tmpl w:val="B296C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4D27E3"/>
    <w:multiLevelType w:val="hybridMultilevel"/>
    <w:tmpl w:val="BA2A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456CC"/>
    <w:multiLevelType w:val="hybridMultilevel"/>
    <w:tmpl w:val="560E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12"/>
    <w:rsid w:val="000E40DC"/>
    <w:rsid w:val="00177C10"/>
    <w:rsid w:val="001B19EE"/>
    <w:rsid w:val="001E6A4A"/>
    <w:rsid w:val="001F29BD"/>
    <w:rsid w:val="00213A6F"/>
    <w:rsid w:val="00214C3F"/>
    <w:rsid w:val="00242C26"/>
    <w:rsid w:val="00276B22"/>
    <w:rsid w:val="00280258"/>
    <w:rsid w:val="002B0559"/>
    <w:rsid w:val="00315925"/>
    <w:rsid w:val="00322A48"/>
    <w:rsid w:val="00357F59"/>
    <w:rsid w:val="003E162C"/>
    <w:rsid w:val="0042475B"/>
    <w:rsid w:val="0047601F"/>
    <w:rsid w:val="004A2BD3"/>
    <w:rsid w:val="004E0567"/>
    <w:rsid w:val="0052328D"/>
    <w:rsid w:val="0057180C"/>
    <w:rsid w:val="005A3476"/>
    <w:rsid w:val="005B4CCA"/>
    <w:rsid w:val="005E3D0F"/>
    <w:rsid w:val="005F1ED5"/>
    <w:rsid w:val="005F79B9"/>
    <w:rsid w:val="00620AA8"/>
    <w:rsid w:val="00654511"/>
    <w:rsid w:val="006628E4"/>
    <w:rsid w:val="006A525F"/>
    <w:rsid w:val="006A5712"/>
    <w:rsid w:val="006A7F05"/>
    <w:rsid w:val="006B0849"/>
    <w:rsid w:val="006C019A"/>
    <w:rsid w:val="006F5644"/>
    <w:rsid w:val="00730DBC"/>
    <w:rsid w:val="00743A84"/>
    <w:rsid w:val="0075693F"/>
    <w:rsid w:val="00776790"/>
    <w:rsid w:val="007938FC"/>
    <w:rsid w:val="0079423F"/>
    <w:rsid w:val="007C1D00"/>
    <w:rsid w:val="007C2368"/>
    <w:rsid w:val="00803635"/>
    <w:rsid w:val="00805C1B"/>
    <w:rsid w:val="00823F75"/>
    <w:rsid w:val="008322D7"/>
    <w:rsid w:val="0084556A"/>
    <w:rsid w:val="008C5313"/>
    <w:rsid w:val="008F2E39"/>
    <w:rsid w:val="009B01F8"/>
    <w:rsid w:val="009F0269"/>
    <w:rsid w:val="009F33DF"/>
    <w:rsid w:val="00AA5CE4"/>
    <w:rsid w:val="00AC7EB0"/>
    <w:rsid w:val="00BA7F89"/>
    <w:rsid w:val="00BC29AC"/>
    <w:rsid w:val="00C04E37"/>
    <w:rsid w:val="00C26C62"/>
    <w:rsid w:val="00CA7440"/>
    <w:rsid w:val="00CC2625"/>
    <w:rsid w:val="00CE1FD8"/>
    <w:rsid w:val="00D517A1"/>
    <w:rsid w:val="00D55959"/>
    <w:rsid w:val="00D60540"/>
    <w:rsid w:val="00D605FE"/>
    <w:rsid w:val="00D75CD0"/>
    <w:rsid w:val="00DB44AF"/>
    <w:rsid w:val="00E12EAA"/>
    <w:rsid w:val="00E13779"/>
    <w:rsid w:val="00E25224"/>
    <w:rsid w:val="00E5351B"/>
    <w:rsid w:val="00E81F8F"/>
    <w:rsid w:val="00EB4F7D"/>
    <w:rsid w:val="00EC20DF"/>
    <w:rsid w:val="00EE62AB"/>
    <w:rsid w:val="00F85A5B"/>
    <w:rsid w:val="00F92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872B"/>
  <w15:chartTrackingRefBased/>
  <w15:docId w15:val="{2420D0B9-2AE6-4E34-9399-34EB8D66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F05"/>
    <w:rPr>
      <w:color w:val="0563C1" w:themeColor="hyperlink"/>
      <w:u w:val="single"/>
    </w:rPr>
  </w:style>
  <w:style w:type="paragraph" w:styleId="ListParagraph">
    <w:name w:val="List Paragraph"/>
    <w:basedOn w:val="Normal"/>
    <w:uiPriority w:val="34"/>
    <w:qFormat/>
    <w:rsid w:val="00776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evalleysociety@gmail.com" TargetMode="External"/><Relationship Id="rId3" Type="http://schemas.openxmlformats.org/officeDocument/2006/relationships/settings" Target="settings.xml"/><Relationship Id="rId7" Type="http://schemas.openxmlformats.org/officeDocument/2006/relationships/hyperlink" Target="http://www.yarevalley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Custom%20Office%20Templates\YARE%20VALLEY%20SOCIE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YARE VALLEY SOCIETY LETTERHEAD</Template>
  <TotalTime>109</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2020-07-30T15:17:00Z</dcterms:created>
  <dcterms:modified xsi:type="dcterms:W3CDTF">2020-08-01T18:27:00Z</dcterms:modified>
</cp:coreProperties>
</file>